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1E" w:rsidRPr="001B188F" w:rsidRDefault="00A7721E" w:rsidP="00A7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1B1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Фараби</w:t>
      </w:r>
      <w:proofErr w:type="spellEnd"/>
    </w:p>
    <w:p w:rsidR="00A7721E" w:rsidRPr="001B188F" w:rsidRDefault="00A7721E" w:rsidP="00A7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Факультет география и природопользование </w:t>
      </w:r>
    </w:p>
    <w:p w:rsidR="00A7721E" w:rsidRPr="001B188F" w:rsidRDefault="00A7721E" w:rsidP="00A7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</w:t>
      </w:r>
      <w:r w:rsidR="004D0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программа по специальности «</w:t>
      </w:r>
      <w:r w:rsidR="004D01CE" w:rsidRPr="004D0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0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</w:t>
      </w:r>
      <w:r w:rsidRPr="001B1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061000 - Гидрология»</w:t>
      </w:r>
    </w:p>
    <w:p w:rsidR="00A7721E" w:rsidRPr="00661DC5" w:rsidRDefault="00A7721E" w:rsidP="00A7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721E" w:rsidRPr="001B188F" w:rsidRDefault="00A7721E" w:rsidP="00A7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B1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Силлабус</w:t>
      </w:r>
      <w:proofErr w:type="spellEnd"/>
    </w:p>
    <w:p w:rsidR="00A7721E" w:rsidRPr="001B188F" w:rsidRDefault="004D01CE" w:rsidP="00A7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PUWR</w:t>
      </w:r>
      <w:r w:rsidRPr="00DD7F7E">
        <w:rPr>
          <w:rFonts w:ascii="Times New Roman" w:hAnsi="Times New Roman" w:cs="Times New Roman"/>
          <w:sz w:val="24"/>
          <w:szCs w:val="24"/>
        </w:rPr>
        <w:t xml:space="preserve">5305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управления водными ресурсами </w:t>
      </w:r>
    </w:p>
    <w:p w:rsidR="00A7721E" w:rsidRPr="00661DC5" w:rsidRDefault="00A7721E" w:rsidP="00A77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721E" w:rsidRPr="00661DC5" w:rsidRDefault="00A7721E" w:rsidP="00A77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Академическая информация о курсе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70"/>
        <w:gridCol w:w="709"/>
        <w:gridCol w:w="945"/>
        <w:gridCol w:w="614"/>
        <w:gridCol w:w="331"/>
        <w:gridCol w:w="945"/>
        <w:gridCol w:w="425"/>
        <w:gridCol w:w="975"/>
        <w:gridCol w:w="1252"/>
      </w:tblGrid>
      <w:tr w:rsidR="00A7721E" w:rsidRPr="00661DC5" w:rsidTr="003338B3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ECTS</w:t>
            </w:r>
          </w:p>
        </w:tc>
      </w:tr>
      <w:tr w:rsidR="00A7721E" w:rsidRPr="00661DC5" w:rsidTr="003338B3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21E" w:rsidRPr="00661DC5" w:rsidTr="003338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4D01C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PUWR5305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4D01C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управления водными ресурсами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4D01C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A7721E"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287338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A7721E" w:rsidRPr="00661DC5" w:rsidTr="003338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Нарбаева</w:t>
            </w:r>
            <w:proofErr w:type="spellEnd"/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К.Т. доктор </w:t>
            </w:r>
            <w:proofErr w:type="spellStart"/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PhD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</w:tr>
      <w:tr w:rsidR="00A7721E" w:rsidRPr="00034767" w:rsidTr="003338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narbayeva.kn@gmail.com</w:t>
            </w:r>
          </w:p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721E" w:rsidRPr="00661DC5" w:rsidTr="003338B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+7(727) 377 33 36 (вн. 1601)</w:t>
            </w:r>
          </w:p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</w:tbl>
    <w:p w:rsidR="00A7721E" w:rsidRPr="00661DC5" w:rsidRDefault="00A7721E" w:rsidP="00A77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4680"/>
        <w:gridCol w:w="2995"/>
      </w:tblGrid>
      <w:tr w:rsidR="00A7721E" w:rsidRPr="00661DC5" w:rsidTr="000304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7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Default="00A7721E" w:rsidP="001D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данного курса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D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проблемы управления водными ресурсами в РК, с обеспечением требуемого качества в необходимом режиме при условии сохранения окружающей среды и минимизации вредного воздействия. Ознакомить магистрантов с выявлением и нахождением путей решения проблемы и их рационального использования.</w:t>
            </w:r>
          </w:p>
          <w:p w:rsidR="001D0C49" w:rsidRDefault="001D0C49" w:rsidP="001D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завершения курса магистрант должен:</w:t>
            </w:r>
          </w:p>
          <w:p w:rsidR="001D0C49" w:rsidRDefault="001D0C49" w:rsidP="001D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знать основные проблем</w:t>
            </w:r>
            <w:r w:rsidR="00DD7F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по управлению водных ресурсов;</w:t>
            </w:r>
          </w:p>
          <w:p w:rsidR="00DD7F7E" w:rsidRDefault="00DD7F7E" w:rsidP="001D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понимать проблемы управления трансграничных вод в РК;</w:t>
            </w:r>
          </w:p>
          <w:p w:rsidR="00DD7F7E" w:rsidRDefault="00DD7F7E" w:rsidP="001D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знать современные проблемы водных ресурсов и предлагать пути решения поставленных задач;</w:t>
            </w:r>
          </w:p>
          <w:p w:rsidR="00DD7F7E" w:rsidRDefault="00DD7F7E" w:rsidP="001D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знать равномерное распределение стока в зависимости от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водопотребителей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водопользователей;</w:t>
            </w:r>
          </w:p>
          <w:p w:rsidR="00DD7F7E" w:rsidRDefault="00DD7F7E" w:rsidP="001D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E32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комплексных программ по выработке мероприятий для </w:t>
            </w:r>
            <w:proofErr w:type="spellStart"/>
            <w:r w:rsidR="00116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водных ресурсов</w:t>
            </w:r>
            <w:r w:rsidR="00E32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планируемой перспективе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D7F7E" w:rsidRDefault="00DD7F7E" w:rsidP="001D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E32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изучить моделирование требований природных систем к водохозяйственным объектам;</w:t>
            </w:r>
          </w:p>
          <w:p w:rsidR="00E3276B" w:rsidRDefault="00E3276B" w:rsidP="001D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анализировать по базам данных общее состояние водных ресурсов;</w:t>
            </w:r>
          </w:p>
          <w:p w:rsidR="00E3276B" w:rsidRDefault="00E3276B" w:rsidP="001D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определять стандарты </w:t>
            </w:r>
            <w:r w:rsidR="00116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защите окружающей среды;</w:t>
            </w:r>
          </w:p>
          <w:p w:rsidR="00116E19" w:rsidRPr="00DD7F7E" w:rsidRDefault="00116E19" w:rsidP="001D0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определять организационной политики водохозяйственного сектора. </w:t>
            </w:r>
          </w:p>
        </w:tc>
      </w:tr>
      <w:tr w:rsidR="00A7721E" w:rsidRPr="00661DC5" w:rsidTr="000304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7106D6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</w:t>
            </w:r>
            <w:r w:rsidRPr="007106D6">
              <w:rPr>
                <w:rFonts w:ascii="Times New Roman" w:hAnsi="Times New Roman" w:cs="Times New Roman"/>
                <w:sz w:val="24"/>
                <w:szCs w:val="24"/>
              </w:rPr>
              <w:t xml:space="preserve">1208 Высшая математика, </w:t>
            </w:r>
            <w:r w:rsidRPr="00710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</w:t>
            </w:r>
            <w:r w:rsidRPr="007106D6">
              <w:rPr>
                <w:rFonts w:ascii="Times New Roman" w:hAnsi="Times New Roman" w:cs="Times New Roman"/>
                <w:sz w:val="24"/>
                <w:szCs w:val="24"/>
              </w:rPr>
              <w:t>1211 Геодезия и картография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21E" w:rsidRPr="00661DC5" w:rsidTr="000304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Постреквезиты</w:t>
            </w:r>
            <w:proofErr w:type="spellEnd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7106D6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HFS</w:t>
            </w:r>
            <w:r w:rsidRPr="007106D6">
              <w:rPr>
                <w:rFonts w:ascii="Times New Roman" w:hAnsi="Times New Roman" w:cs="Times New Roman"/>
                <w:sz w:val="24"/>
                <w:szCs w:val="24"/>
              </w:rPr>
              <w:t xml:space="preserve">3215 Водно-технические изыскания, </w:t>
            </w:r>
            <w:r w:rsidRPr="00710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EWRM</w:t>
            </w:r>
            <w:r w:rsidRPr="007106D6">
              <w:rPr>
                <w:rFonts w:ascii="Times New Roman" w:hAnsi="Times New Roman" w:cs="Times New Roman"/>
                <w:sz w:val="24"/>
                <w:szCs w:val="24"/>
              </w:rPr>
              <w:t xml:space="preserve">3219 Водное хозяйство и водохозяйственные расчеты, </w:t>
            </w:r>
            <w:r w:rsidRPr="00710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AAIWR</w:t>
            </w:r>
            <w:r w:rsidRPr="007106D6">
              <w:rPr>
                <w:rFonts w:ascii="Times New Roman" w:hAnsi="Times New Roman" w:cs="Times New Roman"/>
                <w:sz w:val="24"/>
                <w:szCs w:val="24"/>
              </w:rPr>
              <w:t xml:space="preserve">4220 Оценка антропогенного воздействия на речной сток, </w:t>
            </w:r>
            <w:r w:rsidRPr="00710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WRNH</w:t>
            </w:r>
            <w:r w:rsidRPr="007106D6">
              <w:rPr>
                <w:rFonts w:ascii="Times New Roman" w:hAnsi="Times New Roman" w:cs="Times New Roman"/>
                <w:sz w:val="24"/>
                <w:szCs w:val="24"/>
              </w:rPr>
              <w:t>3231 Опасные гидрологические 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21E" w:rsidRPr="00661DC5" w:rsidTr="000304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и ресурсы</w:t>
            </w:r>
          </w:p>
        </w:tc>
        <w:tc>
          <w:tcPr>
            <w:tcW w:w="7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A7721E" w:rsidRPr="00661DC5" w:rsidRDefault="00A7721E" w:rsidP="003338B3">
            <w:p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Нежиховский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 Гидролого-экологические основы водного хозяйства. Л: Гидрометеоиздат,1990 289 с.</w:t>
            </w: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Водное хозяйство и водохозяйственные расчёты. </w:t>
            </w:r>
            <w:proofErr w:type="gram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Л.:Гидрометеоиздат</w:t>
            </w:r>
            <w:proofErr w:type="gram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,1961.- 430с.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Географический энциклопедический словарь. М.: Советская энциклопедия, 1988, - 432.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Водное хозяйство Казахстана. Алма-Ата: Кайнар, 1971.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Семин В.А. Основы рационального водопользования и охраны водной среды, М: Высшая школа, 2001. - 320с.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Нуркеев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Мусина У.Ш. Экология. Алматы, 2005. - 489с.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Владимиров А.М. и др. Охрана окружающей среды. Л: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Гидрометеоиздат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1991. – 423 с.</w:t>
            </w:r>
          </w:p>
          <w:p w:rsidR="00A7721E" w:rsidRPr="00AB4F5B" w:rsidRDefault="00A7721E" w:rsidP="003338B3">
            <w:pPr>
              <w:tabs>
                <w:tab w:val="left" w:pos="450"/>
              </w:tabs>
              <w:spacing w:after="0" w:line="240" w:lineRule="auto"/>
              <w:ind w:left="-117" w:firstLine="1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Правила пользования водами международных рек // В сб.  </w:t>
            </w:r>
            <w:proofErr w:type="gram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Международное</w:t>
            </w:r>
            <w:proofErr w:type="gram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право». Ташкент, 1997, с. 6-12.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Шикломанов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Влияние хозяйственной деятельности на речной сток. Л.: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Гилрометеоиздат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1989. – 334 с.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Сарсембеков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Т.Т.,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Кожаков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 Международно-правовые аспекты использования и охраны трансграничных рек Алматы: «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Атамура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2003. – 310 с.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Методические основы оценки и регламентирования антропогенного влияния на </w:t>
            </w:r>
            <w:proofErr w:type="gram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 поверхностных</w:t>
            </w:r>
            <w:proofErr w:type="gram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 / под ред.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Караушева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Л.: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Гидрометеоиздат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1987. – 288 с.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Авакян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А.Б.,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Салтанкин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Шарапов В.А. Водохранилища. М.: Мысль, 1987, - 324 с.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Ляпичев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 Методика регулирования стока и водохозяйственных расчетов. М.: Стройиздат,1972. – 270 с.</w:t>
            </w:r>
          </w:p>
          <w:p w:rsidR="00AB4F5B" w:rsidRPr="00AB4F5B" w:rsidRDefault="00AB4F5B" w:rsidP="00AB4F5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Зузик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Д.Т. Экономика водного хозяйства. М.: Колос, 1980. – 399 с.</w:t>
            </w:r>
          </w:p>
          <w:p w:rsidR="00A7721E" w:rsidRPr="00661DC5" w:rsidRDefault="00AB4F5B" w:rsidP="00AB4F5B">
            <w:pPr>
              <w:tabs>
                <w:tab w:val="left" w:pos="450"/>
              </w:tabs>
              <w:spacing w:after="0" w:line="240" w:lineRule="auto"/>
              <w:ind w:left="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Проблемы гидроэнергетики и водного хозяйства, </w:t>
            </w:r>
            <w:proofErr w:type="spellStart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B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Алма-Ата: Наука, 1972.</w:t>
            </w:r>
          </w:p>
        </w:tc>
      </w:tr>
      <w:tr w:rsidR="00A7721E" w:rsidRPr="00661DC5" w:rsidTr="000304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Академическая политика </w:t>
            </w:r>
            <w:proofErr w:type="gramStart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в</w:t>
            </w:r>
            <w:proofErr w:type="gramEnd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оценке работы студента в течение семестра   учитывается следующее:</w:t>
            </w:r>
          </w:p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Посещаемость занятий</w:t>
            </w:r>
          </w:p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Активное и продуктивное участие в лабораторных занятиях</w:t>
            </w:r>
          </w:p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основной и дополнительной литературы</w:t>
            </w:r>
          </w:p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Выполнение </w:t>
            </w:r>
            <w:proofErr w:type="gramStart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 заданий</w:t>
            </w:r>
            <w:proofErr w:type="gramEnd"/>
          </w:p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Выполнение СРС</w:t>
            </w:r>
          </w:p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Своевременная сдача </w:t>
            </w:r>
            <w:proofErr w:type="gramStart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 заданий</w:t>
            </w:r>
            <w:proofErr w:type="gramEnd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несвоевременную сдачу  трех СРС выставляется оценка AW)  </w:t>
            </w:r>
          </w:p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Политика академического поведения и этики</w:t>
            </w:r>
          </w:p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</w:t>
            </w:r>
            <w:proofErr w:type="gramStart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сдачи</w:t>
            </w:r>
            <w:proofErr w:type="gramEnd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      </w:r>
          </w:p>
        </w:tc>
      </w:tr>
      <w:tr w:rsidR="00A7721E" w:rsidRPr="00661DC5" w:rsidTr="00030463">
        <w:trPr>
          <w:trHeight w:val="336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4680" w:type="dxa"/>
          </w:tcPr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оценки знаний</w:t>
            </w:r>
          </w:p>
        </w:tc>
        <w:tc>
          <w:tcPr>
            <w:tcW w:w="2995" w:type="dxa"/>
          </w:tcPr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процентах</w:t>
            </w:r>
          </w:p>
        </w:tc>
      </w:tr>
      <w:tr w:rsidR="00A7721E" w:rsidRPr="00661DC5" w:rsidTr="00030463">
        <w:trPr>
          <w:trHeight w:val="288"/>
        </w:trPr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95" w:type="dxa"/>
          </w:tcPr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721E" w:rsidRPr="00661DC5" w:rsidTr="00030463">
        <w:trPr>
          <w:trHeight w:val="204"/>
        </w:trPr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вычитывается по следующей формуле:</w:t>
            </w:r>
          </w:p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оценка по всему курсу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АБ</m:t>
                      </m:r>
                    </m:e>
                    <m:sub>
                      <m:r>
                        <w:rPr>
                          <w:rFonts w:ascii="Cambria Math" w:hAnsi="Cambria Math"/>
                          <w:lang w:val="kk-KZ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kk-K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АБ</m:t>
                      </m:r>
                    </m:e>
                    <m:sub>
                      <m: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kk-KZ"/>
                </w:rPr>
                <m:t>∙0,6+0,1МТ</m:t>
              </m:r>
            </m:oMath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+0,3ҚЕ</w:t>
            </w:r>
          </w:p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Ниже приведены оценки в процентах и буквенной системах:</w:t>
            </w:r>
          </w:p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  <w:proofErr w:type="gramStart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:</w:t>
            </w:r>
            <w:proofErr w:type="gramEnd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   90-94%:  А-</w:t>
            </w:r>
          </w:p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85-80</w:t>
            </w:r>
            <w:proofErr w:type="gramStart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:</w:t>
            </w:r>
            <w:proofErr w:type="gramEnd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В+     80-84%:  В             75-79%:  В-</w:t>
            </w:r>
          </w:p>
          <w:p w:rsidR="00A7721E" w:rsidRPr="00661DC5" w:rsidRDefault="00A7721E" w:rsidP="00333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  <w:proofErr w:type="gramStart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:</w:t>
            </w:r>
            <w:proofErr w:type="gramEnd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С+     65-69%:  С             60-64%:  С-</w:t>
            </w:r>
          </w:p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  <w:proofErr w:type="gramStart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:</w:t>
            </w:r>
            <w:proofErr w:type="gramEnd"/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В+     50-54% :  D-           0-49%:  F</w:t>
            </w:r>
          </w:p>
        </w:tc>
      </w:tr>
    </w:tbl>
    <w:p w:rsidR="00A7721E" w:rsidRPr="00661DC5" w:rsidRDefault="00A7721E" w:rsidP="00A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 реализации содержания учебного курса: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5535"/>
        <w:gridCol w:w="1418"/>
        <w:gridCol w:w="1559"/>
      </w:tblGrid>
      <w:tr w:rsidR="00A7721E" w:rsidRPr="00661DC5" w:rsidTr="00197FCC">
        <w:trPr>
          <w:jc w:val="center"/>
        </w:trPr>
        <w:tc>
          <w:tcPr>
            <w:tcW w:w="1127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/ дата</w:t>
            </w: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A7721E" w:rsidRPr="00661DC5" w:rsidTr="00197FCC">
        <w:trPr>
          <w:jc w:val="center"/>
        </w:trPr>
        <w:tc>
          <w:tcPr>
            <w:tcW w:w="1127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721E" w:rsidRPr="00661DC5" w:rsidTr="00197FCC">
        <w:trPr>
          <w:jc w:val="center"/>
        </w:trPr>
        <w:tc>
          <w:tcPr>
            <w:tcW w:w="9639" w:type="dxa"/>
            <w:gridSpan w:val="4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Модуль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гидротехническом сооружений</w:t>
            </w:r>
          </w:p>
        </w:tc>
      </w:tr>
      <w:tr w:rsidR="00A7721E" w:rsidRPr="00661DC5" w:rsidTr="00CB7568">
        <w:trPr>
          <w:trHeight w:val="418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Лекция(1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568" w:rsidRPr="00CB7568">
              <w:rPr>
                <w:rFonts w:ascii="Times New Roman" w:eastAsia="Calibri" w:hAnsi="Times New Roman" w:cs="Times New Roman"/>
                <w:sz w:val="24"/>
                <w:szCs w:val="24"/>
              </w:rPr>
              <w:t>Вода и ее проблемы</w:t>
            </w:r>
            <w:r w:rsidR="00CB7568">
              <w:rPr>
                <w:rFonts w:ascii="Times New Roman" w:eastAsia="Calibri" w:hAnsi="Times New Roman" w:cs="Times New Roman"/>
                <w:sz w:val="24"/>
                <w:szCs w:val="24"/>
              </w:rPr>
              <w:t>. Окружающая среда и ее</w:t>
            </w:r>
            <w:r w:rsidR="00CB7568" w:rsidRPr="00CB7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проблемы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CB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55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197FCC" w:rsidRDefault="00F925FA" w:rsidP="0019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  <w:r w:rsidR="00A7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97FCC" w:rsidRPr="001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Водная среда и ее проблемы</w:t>
            </w:r>
            <w:r w:rsidR="00197F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197FCC" w:rsidRPr="0019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 и ее проблемы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258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Pr="001B1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СРС по теме: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окружающей среды в результате экономической деятельности. Нефтегазовый сектор. Горно-металлургический комплекс.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CB7568">
        <w:trPr>
          <w:trHeight w:val="433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Лекция(2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568" w:rsidRPr="00CB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– наука о взаимосвязях в мире живых существ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CB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CB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70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197FCC" w:rsidRDefault="00197FCC" w:rsidP="0019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Вода и ее запасы. </w:t>
            </w:r>
            <w:r w:rsidRPr="00197F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Современные проблемы с водой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721E" w:rsidRPr="00661DC5" w:rsidTr="00197FCC">
        <w:trPr>
          <w:trHeight w:val="243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Pr="001B1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СРС по теме: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окружающей среды в результате экономической деятельности. Нефтегазовый сектор. Горно-металлургический комплекс.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23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5" w:type="dxa"/>
            <w:shd w:val="clear" w:color="auto" w:fill="auto"/>
          </w:tcPr>
          <w:p w:rsidR="00A7721E" w:rsidRPr="00CB7568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Лекция(3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r w:rsidR="00CB7568" w:rsidRPr="00CB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ресурсы и </w:t>
            </w:r>
            <w:proofErr w:type="spellStart"/>
            <w:r w:rsidR="00CB7568" w:rsidRPr="00CB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водообеспеченость</w:t>
            </w:r>
            <w:proofErr w:type="spellEnd"/>
            <w:r w:rsidR="00CB7568" w:rsidRPr="00CB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территорий</w:t>
            </w:r>
            <w:r w:rsidR="00CB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FCC" w:rsidRPr="00661DC5" w:rsidTr="00197FCC">
        <w:trPr>
          <w:trHeight w:val="594"/>
          <w:jc w:val="center"/>
        </w:trPr>
        <w:tc>
          <w:tcPr>
            <w:tcW w:w="1127" w:type="dxa"/>
            <w:vMerge/>
            <w:shd w:val="clear" w:color="auto" w:fill="auto"/>
          </w:tcPr>
          <w:p w:rsidR="00197FCC" w:rsidRPr="00661DC5" w:rsidRDefault="00197FCC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197FCC" w:rsidRDefault="00197FCC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34767" w:rsidRPr="000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 возобновляемые водные ресурсы</w:t>
            </w:r>
          </w:p>
        </w:tc>
        <w:tc>
          <w:tcPr>
            <w:tcW w:w="1418" w:type="dxa"/>
            <w:shd w:val="clear" w:color="auto" w:fill="auto"/>
          </w:tcPr>
          <w:p w:rsidR="00197FCC" w:rsidRPr="00661DC5" w:rsidRDefault="00197FCC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97FCC" w:rsidRPr="00661DC5" w:rsidRDefault="00197FCC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240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2.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прием СРС по теме: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экономические показатели Республики Казахстан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7721E" w:rsidRPr="00661DC5" w:rsidTr="00197FCC">
        <w:trPr>
          <w:trHeight w:val="612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5" w:type="dxa"/>
            <w:shd w:val="clear" w:color="auto" w:fill="auto"/>
          </w:tcPr>
          <w:p w:rsidR="00A7721E" w:rsidRPr="00CB7568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Лекция(4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r w:rsidR="00CB7568" w:rsidRPr="00CB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антропогенные факторы речного стока</w:t>
            </w:r>
            <w:r w:rsidR="00CB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70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034767" w:rsidRDefault="00197FCC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34767" w:rsidRPr="000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Научно-методические методы оценки хозяйственной деятельности в речных бассейнах</w:t>
            </w:r>
            <w:r w:rsidR="00034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721E" w:rsidRPr="00661DC5" w:rsidTr="00197FCC">
        <w:trPr>
          <w:trHeight w:val="795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B73278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2. </w:t>
            </w:r>
            <w:r w:rsidR="00B73278"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прием СРС по теме:</w:t>
            </w:r>
            <w:r w:rsidR="00B73278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экономические показатели Республики Казахстан</w:t>
            </w:r>
            <w:r w:rsidR="00B73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75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Лекция(5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r w:rsidR="00E00981" w:rsidRPr="00E0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всего комплекса антропогенных факторов хозяйственной деятельности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FCC" w:rsidRPr="00661DC5" w:rsidTr="00197FCC">
        <w:trPr>
          <w:trHeight w:val="575"/>
          <w:jc w:val="center"/>
        </w:trPr>
        <w:tc>
          <w:tcPr>
            <w:tcW w:w="1127" w:type="dxa"/>
            <w:vMerge/>
            <w:shd w:val="clear" w:color="auto" w:fill="auto"/>
          </w:tcPr>
          <w:p w:rsidR="00197FCC" w:rsidRPr="00661DC5" w:rsidRDefault="00197FCC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034767" w:rsidRPr="00034767" w:rsidRDefault="00197FCC" w:rsidP="00034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767" w:rsidRPr="000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Водосборные бассейны горных рек</w:t>
            </w:r>
          </w:p>
          <w:p w:rsidR="00034767" w:rsidRPr="00034767" w:rsidRDefault="00034767" w:rsidP="00034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Речные системы (крупные реки) на равнинах</w:t>
            </w:r>
          </w:p>
          <w:p w:rsidR="00197FCC" w:rsidRDefault="00034767" w:rsidP="00034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речные долины являются водоразделом</w:t>
            </w:r>
          </w:p>
        </w:tc>
        <w:tc>
          <w:tcPr>
            <w:tcW w:w="1418" w:type="dxa"/>
            <w:shd w:val="clear" w:color="auto" w:fill="auto"/>
          </w:tcPr>
          <w:p w:rsidR="00197FCC" w:rsidRPr="00661DC5" w:rsidRDefault="00197FCC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97FCC" w:rsidRPr="00661DC5" w:rsidRDefault="00197FCC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34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B73278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Pr="00F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СРС по теме:</w:t>
            </w:r>
            <w:r w:rsidR="00B732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7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водные ресурсы и экологические конвенции. Наиболее эффективные показатели для РК.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7721E" w:rsidRPr="00661DC5" w:rsidTr="00197FCC">
        <w:trPr>
          <w:trHeight w:val="318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35" w:type="dxa"/>
            <w:shd w:val="clear" w:color="auto" w:fill="auto"/>
          </w:tcPr>
          <w:p w:rsidR="00A7721E" w:rsidRPr="00E00981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Лекция(6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r w:rsidR="00E00981" w:rsidRPr="00E0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 влияния на речной сток отдельных видов антропогена</w:t>
            </w:r>
            <w:r w:rsidR="00E0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495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197FCC" w:rsidRPr="00197FCC" w:rsidRDefault="00034767" w:rsidP="0019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3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Сем. 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19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97FCC" w:rsidRPr="00197F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Канальное регулирование рек</w:t>
            </w:r>
          </w:p>
          <w:p w:rsidR="00A7721E" w:rsidRPr="00197FCC" w:rsidRDefault="00197FCC" w:rsidP="0019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7F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Орошение орошаемых пахотных земель и возврат воды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721E" w:rsidRPr="00661DC5" w:rsidTr="00197FCC">
        <w:trPr>
          <w:trHeight w:val="585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Pr="00F8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СРС по теме: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7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водные ресурсы и экологические конвенции. Наиболее эффективные показатели для РК.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315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535" w:type="dxa"/>
            <w:shd w:val="clear" w:color="auto" w:fill="auto"/>
          </w:tcPr>
          <w:p w:rsidR="00A7721E" w:rsidRPr="00E00981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Лекция(7</w:t>
            </w:r>
            <w:r w:rsidR="00E0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="00E00981" w:rsidRPr="00E0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Агролесомелиоративные</w:t>
            </w:r>
            <w:proofErr w:type="spellEnd"/>
            <w:r w:rsidR="00E00981" w:rsidRPr="00E0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в бассейнах рек</w:t>
            </w:r>
            <w:r w:rsidR="00E0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E00981">
        <w:trPr>
          <w:trHeight w:val="719"/>
          <w:jc w:val="center"/>
        </w:trPr>
        <w:tc>
          <w:tcPr>
            <w:tcW w:w="1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bottom w:val="single" w:sz="4" w:space="0" w:color="auto"/>
            </w:tcBorders>
            <w:shd w:val="clear" w:color="auto" w:fill="auto"/>
          </w:tcPr>
          <w:p w:rsidR="00A7721E" w:rsidRPr="00197FCC" w:rsidRDefault="00F925FA" w:rsidP="00034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  <w:r w:rsidR="0003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7721E"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767" w:rsidRPr="000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Высыха</w:t>
            </w:r>
            <w:r w:rsidR="000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болот и заболоченных земель</w:t>
            </w:r>
            <w:r w:rsidR="00034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034767" w:rsidRPr="000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лесных земель на реки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721E" w:rsidRPr="00661DC5" w:rsidTr="00197FCC">
        <w:trPr>
          <w:jc w:val="center"/>
        </w:trPr>
        <w:tc>
          <w:tcPr>
            <w:tcW w:w="1127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midterm</w:t>
            </w:r>
            <w:proofErr w:type="spellEnd"/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exam</w:t>
            </w:r>
            <w:proofErr w:type="spellEnd"/>
          </w:p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7721E" w:rsidRPr="00661DC5" w:rsidTr="00197FCC">
        <w:trPr>
          <w:trHeight w:val="333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5" w:type="dxa"/>
            <w:shd w:val="clear" w:color="auto" w:fill="auto"/>
          </w:tcPr>
          <w:p w:rsidR="00A7721E" w:rsidRPr="006033C0" w:rsidRDefault="00A7721E" w:rsidP="00603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Лекция(8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r w:rsidR="006033C0" w:rsidRPr="0060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стока</w:t>
            </w:r>
            <w:r w:rsidR="0060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033C0" w:rsidRPr="0060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теории регулирования стока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480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661DC5" w:rsidRDefault="00F925FA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  <w:r w:rsidR="00034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34767" w:rsidRPr="000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</w:t>
            </w:r>
            <w:r w:rsidR="000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авила теории управления стоками. Регулирование стока. 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70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323625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Pr="001B1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СРС по теме: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разработки экологических образцов по использованию водных ресурсов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630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5" w:type="dxa"/>
            <w:shd w:val="clear" w:color="auto" w:fill="auto"/>
          </w:tcPr>
          <w:p w:rsidR="00A7721E" w:rsidRPr="006033C0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Лекция(9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r w:rsidR="006033C0" w:rsidRPr="0060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методов расчета регулирования стока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315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A91299" w:rsidRDefault="00F925FA" w:rsidP="00A9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</w:t>
            </w:r>
            <w:r w:rsidR="00824E7F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  <w:r w:rsidR="00A91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="00824E7F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91299" w:rsidRPr="00A9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водных ресурсов и</w:t>
            </w:r>
            <w:r w:rsidR="00A91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91299" w:rsidRPr="00A9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эффективно</w:t>
            </w:r>
            <w:r w:rsidR="00A9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использования.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721E" w:rsidRPr="00661DC5" w:rsidTr="00197FCC">
        <w:trPr>
          <w:trHeight w:val="498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323625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4.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прием СРС по теме:</w:t>
            </w:r>
            <w:r w:rsidR="00323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3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разработки экологических образцов по использованию водных ресурсов</w:t>
            </w:r>
            <w:r w:rsidR="003236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7721E" w:rsidRPr="00661DC5" w:rsidTr="006033C0">
        <w:trPr>
          <w:trHeight w:val="411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5" w:type="dxa"/>
            <w:shd w:val="clear" w:color="auto" w:fill="auto"/>
          </w:tcPr>
          <w:p w:rsidR="00A7721E" w:rsidRPr="006033C0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Лекция(10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r w:rsidR="006033C0" w:rsidRPr="0060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управления водными ресурсами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34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661DC5" w:rsidRDefault="00F925FA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  <w:r w:rsidR="00A91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7721E"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климатических изменении на водные ресурсы 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55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323625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Pr="001B1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СРС по теме: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3625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Экологические проблемы использования транграничных рек РК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615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5" w:type="dxa"/>
            <w:shd w:val="clear" w:color="auto" w:fill="auto"/>
          </w:tcPr>
          <w:p w:rsidR="00A7721E" w:rsidRPr="006033C0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Лекция(11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r w:rsidR="006033C0" w:rsidRPr="0060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Районирование и планирование комплексного использования и охраны речного стока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34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661DC5" w:rsidRDefault="00F925FA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  <w:r w:rsidR="00A91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7721E"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управления трансграничных рек РК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55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323625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5.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прием СРС по теме: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3625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Экологические проблемы использования транграничных рек РК</w:t>
            </w:r>
            <w:r w:rsidR="00323625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7721E" w:rsidRPr="00661DC5" w:rsidTr="00197FCC">
        <w:trPr>
          <w:trHeight w:val="300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5" w:type="dxa"/>
            <w:shd w:val="clear" w:color="auto" w:fill="auto"/>
          </w:tcPr>
          <w:p w:rsidR="00A7721E" w:rsidRPr="0035608C" w:rsidRDefault="00A7721E" w:rsidP="00F925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Лекция(12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r w:rsidR="0035608C" w:rsidRPr="0035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водной независимости и безопасности речного стока Казахстана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40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A91299" w:rsidRDefault="00F925FA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</w:t>
            </w:r>
            <w:r w:rsidR="00A91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 12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91299" w:rsidRPr="00A9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Социально-экономическая роль водоемов. Экологические проблемы, связанные со строительством водохранилища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49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Pr="001B1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СРС по теме: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25136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Пути сокращение дефицита водных ресурсов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600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535" w:type="dxa"/>
            <w:shd w:val="clear" w:color="auto" w:fill="auto"/>
          </w:tcPr>
          <w:p w:rsidR="00A7721E" w:rsidRPr="0035608C" w:rsidRDefault="00A7721E" w:rsidP="00530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Лекция(13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="0053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Водоохранные</w:t>
            </w:r>
            <w:proofErr w:type="spellEnd"/>
            <w:r w:rsidR="0053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19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A91299" w:rsidRDefault="00F925FA" w:rsidP="00A9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</w:t>
            </w:r>
            <w:r w:rsidR="00A91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 13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9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A91299" w:rsidRPr="00A9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кологические проблемы водоп</w:t>
            </w:r>
            <w:r w:rsidR="00A9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ользователей и </w:t>
            </w:r>
            <w:proofErr w:type="spellStart"/>
            <w:r w:rsidR="00A9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водопотребителей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721E" w:rsidRPr="00661DC5" w:rsidTr="00197FCC">
        <w:trPr>
          <w:trHeight w:val="570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525136" w:rsidRDefault="00A7721E" w:rsidP="00F9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6.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прием СРС по теме: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25136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>Пути сокращение дефицита водных ресурсов</w:t>
            </w:r>
            <w:r w:rsidR="00525136">
              <w:rPr>
                <w:rFonts w:ascii="Kz Times New Roman" w:eastAsia="Times New Roman" w:hAnsi="Kz Times New Roman" w:cs="Kz 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721E" w:rsidRPr="00661DC5" w:rsidTr="0035608C">
        <w:trPr>
          <w:trHeight w:val="354"/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8E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Лекция(14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r w:rsidR="0035608C" w:rsidRPr="0035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водными ресурсами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5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40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661DC5" w:rsidRDefault="008E6FD8" w:rsidP="008E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</w:t>
            </w:r>
            <w:r w:rsidR="00A7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Занятия </w:t>
            </w:r>
            <w:r w:rsidR="00A91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A7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7721E"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7721E"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299" w:rsidRPr="00A9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сотрудничество в области охраны водных ресурсов и рационального использования природных ресурсов.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55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8E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Pr="001B1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СРС по теме: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0755A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>Оценка антропогенных воздействии на речной сток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721E" w:rsidRPr="00C24F78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A7721E" w:rsidRPr="00661DC5" w:rsidTr="00197FCC">
        <w:trPr>
          <w:jc w:val="center"/>
        </w:trPr>
        <w:tc>
          <w:tcPr>
            <w:tcW w:w="1127" w:type="dxa"/>
            <w:vMerge w:val="restart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5" w:type="dxa"/>
            <w:shd w:val="clear" w:color="auto" w:fill="auto"/>
          </w:tcPr>
          <w:p w:rsidR="00A7721E" w:rsidRPr="0035608C" w:rsidRDefault="00A7721E" w:rsidP="008E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301D9" w:rsidRPr="0053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логистики в управлении водных ресурсов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trHeight w:val="562"/>
          <w:jc w:val="center"/>
        </w:trPr>
        <w:tc>
          <w:tcPr>
            <w:tcW w:w="1127" w:type="dxa"/>
            <w:vMerge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8E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  <w:r w:rsidRPr="001B1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0755A">
              <w:rPr>
                <w:rFonts w:ascii="Kz Times New Roman" w:eastAsia="Times New Roman" w:hAnsi="Kz Times New Roman" w:cs="Kz Times New Roman"/>
                <w:sz w:val="24"/>
                <w:szCs w:val="24"/>
                <w:lang w:eastAsia="ru-RU"/>
              </w:rPr>
              <w:t>Оценка антропогенных воздействии на речной сток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1E" w:rsidRPr="00661DC5" w:rsidTr="00197FCC">
        <w:trPr>
          <w:jc w:val="center"/>
        </w:trPr>
        <w:tc>
          <w:tcPr>
            <w:tcW w:w="1127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1418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721E" w:rsidRPr="00661DC5" w:rsidRDefault="00A7721E" w:rsidP="0033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7721E" w:rsidRDefault="00A7721E" w:rsidP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1E" w:rsidRDefault="00A7721E" w:rsidP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1E" w:rsidRDefault="00A7721E" w:rsidP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1E" w:rsidRDefault="00A7721E" w:rsidP="00A772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10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еографии и природопользования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0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Сальников</w:t>
      </w:r>
      <w:r w:rsidRPr="00A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6D6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</w:t>
      </w:r>
    </w:p>
    <w:p w:rsidR="00A7721E" w:rsidRDefault="00A7721E" w:rsidP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1E" w:rsidRPr="00661DC5" w:rsidRDefault="00A7721E" w:rsidP="00A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1E" w:rsidRPr="00661DC5" w:rsidRDefault="00A7721E" w:rsidP="00A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Зав. кафедрой метеорологии и гидрологии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Полякова С.В.</w:t>
      </w:r>
    </w:p>
    <w:p w:rsidR="00A7721E" w:rsidRPr="00661DC5" w:rsidRDefault="00A7721E" w:rsidP="00A77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1E" w:rsidRDefault="00A7721E" w:rsidP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1E" w:rsidRPr="00A7721E" w:rsidRDefault="00A7721E" w:rsidP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бюро факультета                                                                               Алиева Ж.Н.</w:t>
      </w:r>
    </w:p>
    <w:p w:rsidR="00A7721E" w:rsidRDefault="00A7721E" w:rsidP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1E" w:rsidRPr="00661DC5" w:rsidRDefault="00A7721E" w:rsidP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74A" w:rsidRDefault="00A7721E" w:rsidP="008E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6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                                                                            </w:t>
      </w:r>
      <w:r w:rsidRPr="00661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6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661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Нарбаева</w:t>
      </w:r>
      <w:proofErr w:type="spellEnd"/>
      <w:r w:rsidRPr="0066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К.Т</w:t>
      </w:r>
    </w:p>
    <w:p w:rsidR="008E6FD8" w:rsidRDefault="008E6FD8" w:rsidP="008E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FD8" w:rsidRPr="008E6FD8" w:rsidRDefault="008E6FD8" w:rsidP="008E6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6FD8" w:rsidRPr="008E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3F8A"/>
    <w:multiLevelType w:val="hybridMultilevel"/>
    <w:tmpl w:val="B4304D1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72A6B07"/>
    <w:multiLevelType w:val="hybridMultilevel"/>
    <w:tmpl w:val="3D3231EC"/>
    <w:lvl w:ilvl="0" w:tplc="90BE5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84"/>
    <w:rsid w:val="00030463"/>
    <w:rsid w:val="00034767"/>
    <w:rsid w:val="00112459"/>
    <w:rsid w:val="00116E19"/>
    <w:rsid w:val="00197FCC"/>
    <w:rsid w:val="001D0C49"/>
    <w:rsid w:val="00323625"/>
    <w:rsid w:val="003315B9"/>
    <w:rsid w:val="0035608C"/>
    <w:rsid w:val="004D01CE"/>
    <w:rsid w:val="00525136"/>
    <w:rsid w:val="005301D9"/>
    <w:rsid w:val="00566045"/>
    <w:rsid w:val="006033C0"/>
    <w:rsid w:val="007379D5"/>
    <w:rsid w:val="00824E7F"/>
    <w:rsid w:val="008B5741"/>
    <w:rsid w:val="008E6FD8"/>
    <w:rsid w:val="0090755A"/>
    <w:rsid w:val="00A7721E"/>
    <w:rsid w:val="00A91299"/>
    <w:rsid w:val="00AB4F5B"/>
    <w:rsid w:val="00B072CF"/>
    <w:rsid w:val="00B73278"/>
    <w:rsid w:val="00CB7568"/>
    <w:rsid w:val="00DB1384"/>
    <w:rsid w:val="00DD7F7E"/>
    <w:rsid w:val="00E0074A"/>
    <w:rsid w:val="00E00981"/>
    <w:rsid w:val="00E3276B"/>
    <w:rsid w:val="00F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DE852-D7F5-4A75-935B-B24C45FB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Абдрахимов Рустам</dc:creator>
  <cp:keywords/>
  <dc:description/>
  <cp:lastModifiedBy>Абдрахимов Рустам</cp:lastModifiedBy>
  <cp:revision>19</cp:revision>
  <dcterms:created xsi:type="dcterms:W3CDTF">2018-12-14T08:09:00Z</dcterms:created>
  <dcterms:modified xsi:type="dcterms:W3CDTF">2019-01-08T07:50:00Z</dcterms:modified>
</cp:coreProperties>
</file>